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DD0D" w14:textId="003706FD" w:rsidR="008250D5" w:rsidRDefault="009155F3" w:rsidP="008250D5">
      <w:pPr>
        <w:jc w:val="both"/>
        <w:rPr>
          <w:rFonts w:cs="Calibri"/>
          <w:b/>
          <w:sz w:val="40"/>
          <w:szCs w:val="40"/>
        </w:rPr>
      </w:pPr>
      <w:r w:rsidRPr="004B2F26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5A13C517" wp14:editId="353F13B1">
            <wp:simplePos x="0" y="0"/>
            <wp:positionH relativeFrom="column">
              <wp:posOffset>156210</wp:posOffset>
            </wp:positionH>
            <wp:positionV relativeFrom="paragraph">
              <wp:posOffset>-103293</wp:posOffset>
            </wp:positionV>
            <wp:extent cx="7000240" cy="1155700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E0595" w14:textId="77777777" w:rsidR="009155F3" w:rsidRDefault="009155F3" w:rsidP="00DE04F4">
      <w:pPr>
        <w:rPr>
          <w:rFonts w:cs="Calibri"/>
          <w:b/>
          <w:sz w:val="40"/>
          <w:szCs w:val="40"/>
        </w:rPr>
      </w:pPr>
    </w:p>
    <w:p w14:paraId="10CE45E8" w14:textId="77777777" w:rsidR="009155F3" w:rsidRDefault="009155F3" w:rsidP="00DE04F4">
      <w:pPr>
        <w:rPr>
          <w:rFonts w:cs="Calibri"/>
          <w:b/>
          <w:sz w:val="40"/>
          <w:szCs w:val="40"/>
        </w:rPr>
      </w:pPr>
    </w:p>
    <w:p w14:paraId="6A2F0FCA" w14:textId="545C9917" w:rsidR="00DE04F4" w:rsidRPr="00DE04F4" w:rsidRDefault="00FE6B4C" w:rsidP="00DE04F4">
      <w:pPr>
        <w:rPr>
          <w:rFonts w:cs="Calibri"/>
          <w:b/>
          <w:sz w:val="38"/>
          <w:szCs w:val="38"/>
        </w:rPr>
      </w:pPr>
      <w:r w:rsidRPr="00732CC3">
        <w:rPr>
          <w:rFonts w:cs="Calibri"/>
          <w:b/>
          <w:sz w:val="40"/>
          <w:szCs w:val="40"/>
        </w:rPr>
        <w:t>T</w:t>
      </w:r>
      <w:r w:rsidR="00732CC3" w:rsidRPr="00732CC3">
        <w:rPr>
          <w:rFonts w:cs="Calibri"/>
          <w:b/>
          <w:sz w:val="38"/>
          <w:szCs w:val="38"/>
        </w:rPr>
        <w:t xml:space="preserve">exas </w:t>
      </w:r>
      <w:r w:rsidRPr="00732CC3">
        <w:rPr>
          <w:rFonts w:cs="Calibri"/>
          <w:b/>
          <w:sz w:val="38"/>
          <w:szCs w:val="38"/>
        </w:rPr>
        <w:t>E</w:t>
      </w:r>
      <w:r w:rsidR="00732CC3" w:rsidRPr="00732CC3">
        <w:rPr>
          <w:rFonts w:cs="Calibri"/>
          <w:b/>
          <w:sz w:val="38"/>
          <w:szCs w:val="38"/>
        </w:rPr>
        <w:t>arly Hearing Detection and Intervention</w:t>
      </w:r>
      <w:r w:rsidRPr="00732CC3">
        <w:rPr>
          <w:rFonts w:cs="Calibri"/>
          <w:b/>
          <w:sz w:val="38"/>
          <w:szCs w:val="38"/>
        </w:rPr>
        <w:t xml:space="preserve"> </w:t>
      </w:r>
      <w:r w:rsidR="00732CC3" w:rsidRPr="00732CC3">
        <w:rPr>
          <w:rFonts w:cs="Calibri"/>
          <w:b/>
          <w:sz w:val="38"/>
          <w:szCs w:val="38"/>
        </w:rPr>
        <w:t>Reporting</w:t>
      </w:r>
      <w:r w:rsidRPr="00732CC3">
        <w:rPr>
          <w:rFonts w:cs="Calibri"/>
          <w:b/>
          <w:sz w:val="38"/>
          <w:szCs w:val="38"/>
        </w:rPr>
        <w:t xml:space="preserve"> Form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555"/>
        <w:gridCol w:w="2340"/>
        <w:gridCol w:w="2160"/>
      </w:tblGrid>
      <w:tr w:rsidR="00144BA9" w:rsidRPr="0081742B" w14:paraId="32F9F15B" w14:textId="77777777" w:rsidTr="00314E5F">
        <w:trPr>
          <w:trHeight w:val="188"/>
          <w:jc w:val="center"/>
        </w:trPr>
        <w:tc>
          <w:tcPr>
            <w:tcW w:w="1138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DB0F2" w14:textId="77777777" w:rsidR="00144BA9" w:rsidRPr="00BA47DA" w:rsidRDefault="00766222" w:rsidP="005716D3">
            <w:pPr>
              <w:rPr>
                <w:rFonts w:eastAsia="Times New Roman" w:cs="Calibri"/>
                <w:b/>
                <w:color w:val="3B3838"/>
                <w:sz w:val="24"/>
                <w:szCs w:val="24"/>
                <w:highlight w:val="black"/>
              </w:rPr>
            </w:pPr>
            <w:r w:rsidRPr="00BA47DA">
              <w:rPr>
                <w:rFonts w:eastAsia="Times New Roman" w:cs="Calibri"/>
                <w:b/>
                <w:color w:val="3B3838"/>
                <w:sz w:val="24"/>
                <w:szCs w:val="24"/>
              </w:rPr>
              <w:sym w:font="Wingdings" w:char="F0AB"/>
            </w:r>
            <w:r w:rsidRPr="00BA47DA">
              <w:rPr>
                <w:rFonts w:eastAsia="Times New Roman" w:cs="Calibri"/>
                <w:b/>
                <w:color w:val="3B3838"/>
                <w:sz w:val="24"/>
                <w:szCs w:val="24"/>
              </w:rPr>
              <w:t xml:space="preserve">  </w:t>
            </w:r>
            <w:r w:rsidR="003F5A1F" w:rsidRPr="00BA47DA">
              <w:rPr>
                <w:rFonts w:eastAsia="Times New Roman" w:cs="Calibri"/>
                <w:b/>
                <w:color w:val="3B3838"/>
                <w:sz w:val="24"/>
                <w:szCs w:val="24"/>
              </w:rPr>
              <w:t>Diagnostic Evaluation</w:t>
            </w:r>
            <w:r w:rsidRPr="00BA47DA">
              <w:rPr>
                <w:rFonts w:eastAsia="Times New Roman" w:cs="Calibri"/>
                <w:b/>
                <w:color w:val="3B3838"/>
                <w:sz w:val="24"/>
                <w:szCs w:val="24"/>
              </w:rPr>
              <w:t xml:space="preserve"> </w:t>
            </w:r>
            <w:r w:rsidR="005716D3" w:rsidRPr="00BA47DA">
              <w:rPr>
                <w:rFonts w:eastAsia="Times New Roman" w:cs="Calibri"/>
                <w:b/>
                <w:color w:val="3B3838"/>
                <w:sz w:val="24"/>
                <w:szCs w:val="24"/>
              </w:rPr>
              <w:sym w:font="Wingdings" w:char="F0AB"/>
            </w:r>
          </w:p>
        </w:tc>
      </w:tr>
      <w:tr w:rsidR="00144BA9" w:rsidRPr="0081742B" w14:paraId="3A83576A" w14:textId="77777777" w:rsidTr="00314E5F">
        <w:trPr>
          <w:trHeight w:val="288"/>
          <w:jc w:val="center"/>
        </w:trPr>
        <w:tc>
          <w:tcPr>
            <w:tcW w:w="113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D07CD" w14:textId="77777777" w:rsidR="00AF57BC" w:rsidRPr="0081742B" w:rsidRDefault="00AF57BC" w:rsidP="00047069">
            <w:pPr>
              <w:pStyle w:val="ListParagraph"/>
              <w:ind w:left="360"/>
              <w:jc w:val="left"/>
              <w:rPr>
                <w:rFonts w:ascii="Cambria" w:eastAsia="Times New Roman" w:hAnsi="Cambria" w:cs="Calibri"/>
                <w:i/>
                <w:sz w:val="4"/>
                <w:szCs w:val="4"/>
              </w:rPr>
            </w:pPr>
          </w:p>
          <w:p w14:paraId="3E1111D9" w14:textId="6039BCB2" w:rsidR="007B304D" w:rsidRDefault="005E4779" w:rsidP="00E05EF0">
            <w:pPr>
              <w:pStyle w:val="ListParagraph"/>
              <w:ind w:left="-105"/>
              <w:jc w:val="left"/>
              <w:rPr>
                <w:rFonts w:eastAsia="Times New Roman" w:cs="Calibri"/>
                <w:sz w:val="20"/>
                <w:szCs w:val="20"/>
              </w:rPr>
            </w:pPr>
            <w:r w:rsidRPr="00732CC3">
              <w:rPr>
                <w:rFonts w:eastAsia="Times New Roman" w:cs="Calibri"/>
                <w:sz w:val="20"/>
                <w:szCs w:val="20"/>
              </w:rPr>
              <w:t xml:space="preserve">Please </w:t>
            </w:r>
            <w:r w:rsidR="00E05EF0">
              <w:rPr>
                <w:rFonts w:eastAsia="Times New Roman" w:cs="Calibri"/>
                <w:sz w:val="20"/>
                <w:szCs w:val="20"/>
              </w:rPr>
              <w:t>complete all areas of the form and f</w:t>
            </w:r>
            <w:r w:rsidR="00823785" w:rsidRPr="00732CC3">
              <w:rPr>
                <w:rFonts w:eastAsia="Times New Roman" w:cs="Calibri"/>
                <w:sz w:val="20"/>
                <w:szCs w:val="20"/>
              </w:rPr>
              <w:t xml:space="preserve">ax </w:t>
            </w:r>
            <w:r w:rsidR="00E05EF0">
              <w:rPr>
                <w:rFonts w:eastAsia="Times New Roman" w:cs="Calibri"/>
                <w:sz w:val="20"/>
                <w:szCs w:val="20"/>
              </w:rPr>
              <w:t>the completed form</w:t>
            </w:r>
            <w:r w:rsidR="00823785" w:rsidRPr="00732CC3">
              <w:rPr>
                <w:rFonts w:eastAsia="Times New Roman" w:cs="Calibri"/>
                <w:sz w:val="20"/>
                <w:szCs w:val="20"/>
              </w:rPr>
              <w:t xml:space="preserve"> to 817-385-3939 ATTN: TEHDI Program</w:t>
            </w:r>
            <w:r w:rsidR="00823785" w:rsidRPr="00732CC3">
              <w:rPr>
                <w:rFonts w:eastAsia="Times New Roman" w:cs="Calibri"/>
                <w:i/>
                <w:sz w:val="20"/>
                <w:szCs w:val="20"/>
              </w:rPr>
              <w:t>.</w:t>
            </w:r>
            <w:r w:rsidRPr="00732CC3">
              <w:rPr>
                <w:rFonts w:eastAsia="Times New Roman" w:cs="Calibri"/>
                <w:i/>
                <w:sz w:val="20"/>
                <w:szCs w:val="20"/>
              </w:rPr>
              <w:t xml:space="preserve"> </w:t>
            </w:r>
            <w:r w:rsidR="000730BD" w:rsidRPr="00732CC3">
              <w:rPr>
                <w:rFonts w:eastAsia="Times New Roman" w:cs="Calibri"/>
                <w:sz w:val="20"/>
                <w:szCs w:val="20"/>
              </w:rPr>
              <w:t xml:space="preserve">Contact </w:t>
            </w:r>
            <w:hyperlink r:id="rId9" w:history="1">
              <w:r w:rsidR="0047313F" w:rsidRPr="00A21D77">
                <w:rPr>
                  <w:rStyle w:val="Hyperlink"/>
                  <w:rFonts w:eastAsia="Times New Roman" w:cs="Calibri"/>
                  <w:sz w:val="20"/>
                  <w:szCs w:val="20"/>
                </w:rPr>
                <w:t>oz.help@perkinelmer.com</w:t>
              </w:r>
            </w:hyperlink>
            <w:r w:rsidR="0047313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0730BD" w:rsidRPr="00732CC3">
              <w:rPr>
                <w:rFonts w:eastAsia="Times New Roman" w:cs="Calibri"/>
                <w:sz w:val="20"/>
                <w:szCs w:val="20"/>
              </w:rPr>
              <w:t xml:space="preserve"> for assistance and information about electronic reporting.</w:t>
            </w:r>
          </w:p>
          <w:p w14:paraId="2FE68B86" w14:textId="77777777" w:rsidR="00AF57BC" w:rsidRPr="0081742B" w:rsidRDefault="00AF57BC" w:rsidP="00C00779">
            <w:pPr>
              <w:pStyle w:val="ListParagraph"/>
              <w:ind w:left="0"/>
              <w:jc w:val="left"/>
              <w:rPr>
                <w:rFonts w:ascii="Cambria" w:eastAsia="Times New Roman" w:hAnsi="Cambria" w:cs="Calibri"/>
                <w:i/>
                <w:sz w:val="4"/>
                <w:szCs w:val="4"/>
              </w:rPr>
            </w:pPr>
          </w:p>
        </w:tc>
      </w:tr>
      <w:tr w:rsidR="00C10AB8" w:rsidRPr="0081742B" w14:paraId="0E790D6E" w14:textId="77777777" w:rsidTr="00314E5F">
        <w:trPr>
          <w:trHeight w:val="2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5F23" w14:textId="77777777" w:rsidR="00C10AB8" w:rsidRPr="0081742B" w:rsidRDefault="00C10AB8" w:rsidP="00B1748F">
            <w:pPr>
              <w:jc w:val="left"/>
              <w:rPr>
                <w:rFonts w:eastAsia="Times New Roman" w:cs="Calibri"/>
                <w:sz w:val="20"/>
                <w:szCs w:val="20"/>
                <w:u w:val="single"/>
              </w:rPr>
            </w:pPr>
            <w:r w:rsidRPr="0081742B">
              <w:rPr>
                <w:rFonts w:eastAsia="Times New Roman" w:cs="Calibri"/>
                <w:sz w:val="20"/>
                <w:szCs w:val="20"/>
              </w:rPr>
              <w:t xml:space="preserve">Today’s Date :                 </w:t>
            </w:r>
            <w:r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B58F" w14:textId="77777777" w:rsidR="00C10AB8" w:rsidRPr="0081742B" w:rsidRDefault="00C10AB8" w:rsidP="00B1748F">
            <w:pPr>
              <w:jc w:val="left"/>
              <w:rPr>
                <w:rFonts w:eastAsia="Times New Roman" w:cs="Calibri"/>
                <w:sz w:val="20"/>
                <w:szCs w:val="20"/>
                <w:u w:val="single"/>
              </w:rPr>
            </w:pPr>
            <w:r w:rsidRPr="0081742B">
              <w:rPr>
                <w:rFonts w:eastAsia="Times New Roman" w:cs="Calibri"/>
                <w:sz w:val="20"/>
                <w:szCs w:val="20"/>
              </w:rPr>
              <w:t>Date of Service</w:t>
            </w:r>
            <w:r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DB61" w14:textId="77777777" w:rsidR="00C10AB8" w:rsidRPr="00B1748F" w:rsidRDefault="00C10AB8" w:rsidP="00047069">
            <w:pPr>
              <w:jc w:val="lef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Reason for Service:</w:t>
            </w:r>
          </w:p>
        </w:tc>
      </w:tr>
      <w:tr w:rsidR="009B54B0" w:rsidRPr="0081742B" w14:paraId="45F3F000" w14:textId="77777777" w:rsidTr="00314E5F">
        <w:trPr>
          <w:trHeight w:val="360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EBBC" w14:textId="77777777" w:rsidR="009B54B0" w:rsidRPr="0081742B" w:rsidRDefault="009B54B0" w:rsidP="00B1748F">
            <w:pPr>
              <w:jc w:val="left"/>
              <w:rPr>
                <w:rFonts w:eastAsia="Times New Roman" w:cs="Calibri"/>
                <w:sz w:val="20"/>
                <w:szCs w:val="16"/>
              </w:rPr>
            </w:pPr>
            <w:r w:rsidRPr="0081742B">
              <w:rPr>
                <w:rFonts w:eastAsia="Times New Roman" w:cs="Calibri"/>
                <w:sz w:val="20"/>
                <w:szCs w:val="16"/>
              </w:rPr>
              <w:t>Name</w:t>
            </w:r>
            <w:r w:rsidR="004950B7" w:rsidRPr="0081742B">
              <w:rPr>
                <w:rFonts w:eastAsia="Times New Roman" w:cs="Calibri"/>
                <w:sz w:val="20"/>
                <w:szCs w:val="16"/>
              </w:rPr>
              <w:t xml:space="preserve"> of Person Completing Form</w:t>
            </w:r>
            <w:r w:rsidR="00C00779" w:rsidRPr="0081742B">
              <w:rPr>
                <w:rFonts w:eastAsia="Times New Roman" w:cs="Calibri"/>
                <w:sz w:val="20"/>
                <w:szCs w:val="16"/>
              </w:rPr>
              <w:t xml:space="preserve">: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5CAB" w14:textId="77777777" w:rsidR="009B54B0" w:rsidRPr="0081742B" w:rsidRDefault="005601CD" w:rsidP="00B1748F">
            <w:pPr>
              <w:jc w:val="left"/>
              <w:rPr>
                <w:rFonts w:eastAsia="Times New Roman" w:cs="Calibri"/>
                <w:sz w:val="20"/>
                <w:szCs w:val="16"/>
              </w:rPr>
            </w:pPr>
            <w:r w:rsidRPr="0081742B">
              <w:rPr>
                <w:rFonts w:eastAsia="Times New Roman" w:cs="Calibri"/>
                <w:sz w:val="20"/>
                <w:szCs w:val="16"/>
              </w:rPr>
              <w:t>Phone Number</w:t>
            </w:r>
            <w:r w:rsidR="00B1748F">
              <w:rPr>
                <w:rFonts w:eastAsia="Times New Roman" w:cs="Calibri"/>
                <w:sz w:val="20"/>
                <w:szCs w:val="16"/>
              </w:rPr>
              <w:t xml:space="preserve">: </w:t>
            </w:r>
          </w:p>
        </w:tc>
      </w:tr>
      <w:tr w:rsidR="009B54B0" w:rsidRPr="0081742B" w14:paraId="0B4CE494" w14:textId="77777777" w:rsidTr="00314E5F">
        <w:trPr>
          <w:trHeight w:val="531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0EB6" w14:textId="77777777" w:rsidR="009B54B0" w:rsidRPr="0081742B" w:rsidRDefault="005601CD" w:rsidP="00B1748F">
            <w:pPr>
              <w:jc w:val="left"/>
              <w:rPr>
                <w:rFonts w:eastAsia="Times New Roman" w:cs="Calibri"/>
                <w:sz w:val="20"/>
                <w:szCs w:val="16"/>
              </w:rPr>
            </w:pPr>
            <w:r w:rsidRPr="0081742B">
              <w:rPr>
                <w:rFonts w:eastAsia="Times New Roman" w:cs="Calibri"/>
                <w:sz w:val="20"/>
                <w:szCs w:val="16"/>
              </w:rPr>
              <w:t>Office/Practice/Facility Name , City</w:t>
            </w:r>
            <w:r w:rsidR="00B1748F">
              <w:rPr>
                <w:rFonts w:eastAsia="Times New Roman" w:cs="Calibri"/>
                <w:sz w:val="20"/>
                <w:szCs w:val="16"/>
              </w:rPr>
              <w:t xml:space="preserve">: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265E" w14:textId="77777777" w:rsidR="009B54B0" w:rsidRPr="0081742B" w:rsidRDefault="009B54B0" w:rsidP="00B1748F">
            <w:pPr>
              <w:jc w:val="left"/>
              <w:rPr>
                <w:rFonts w:eastAsia="Times New Roman" w:cs="Calibri"/>
                <w:sz w:val="20"/>
                <w:szCs w:val="16"/>
              </w:rPr>
            </w:pPr>
            <w:r w:rsidRPr="0081742B">
              <w:rPr>
                <w:rFonts w:eastAsia="Times New Roman" w:cs="Calibri"/>
                <w:sz w:val="20"/>
                <w:szCs w:val="16"/>
              </w:rPr>
              <w:t>Email Address</w:t>
            </w:r>
            <w:r w:rsidR="00B1748F">
              <w:rPr>
                <w:rFonts w:eastAsia="Times New Roman" w:cs="Calibri"/>
                <w:sz w:val="20"/>
                <w:szCs w:val="16"/>
              </w:rPr>
              <w:t>:</w:t>
            </w:r>
          </w:p>
        </w:tc>
      </w:tr>
      <w:tr w:rsidR="009B54B0" w:rsidRPr="0081742B" w14:paraId="65C946F3" w14:textId="77777777" w:rsidTr="00314E5F">
        <w:trPr>
          <w:trHeight w:val="179"/>
          <w:jc w:val="center"/>
        </w:trPr>
        <w:tc>
          <w:tcPr>
            <w:tcW w:w="11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FE9C222" w14:textId="77777777" w:rsidR="00F82D15" w:rsidRPr="0081742B" w:rsidRDefault="0081742B" w:rsidP="0081742B">
            <w:pPr>
              <w:jc w:val="both"/>
              <w:rPr>
                <w:rFonts w:eastAsia="Times New Roman" w:cs="Calibri"/>
                <w:color w:val="3B3838"/>
                <w:sz w:val="20"/>
                <w:szCs w:val="20"/>
              </w:rPr>
            </w:pPr>
            <w:r w:rsidRPr="0081742B">
              <w:rPr>
                <w:rFonts w:eastAsia="Times New Roman" w:cs="Calibri"/>
                <w:b/>
                <w:color w:val="3B3838"/>
                <w:sz w:val="28"/>
                <w:szCs w:val="28"/>
              </w:rPr>
              <w:t>CHILD INFORMATION</w:t>
            </w:r>
            <w:r w:rsidR="0095719C" w:rsidRPr="0081742B">
              <w:rPr>
                <w:rFonts w:eastAsia="Times New Roman" w:cs="Calibri"/>
                <w:color w:val="3B3838"/>
                <w:sz w:val="20"/>
                <w:szCs w:val="20"/>
              </w:rPr>
              <w:t xml:space="preserve">  </w:t>
            </w:r>
            <w:r w:rsidR="00C33056" w:rsidRPr="0081742B">
              <w:rPr>
                <w:rFonts w:eastAsia="Times New Roman" w:cs="Calibri"/>
                <w:color w:val="3B3838"/>
                <w:sz w:val="20"/>
                <w:szCs w:val="20"/>
              </w:rPr>
              <w:sym w:font="Wingdings" w:char="F0AB"/>
            </w:r>
            <w:r w:rsidR="00F77F4C" w:rsidRPr="0081742B">
              <w:rPr>
                <w:rFonts w:eastAsia="Times New Roman" w:cs="Calibri"/>
                <w:color w:val="3B3838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3B3838"/>
                <w:sz w:val="20"/>
                <w:szCs w:val="20"/>
              </w:rPr>
              <w:t>Indicates required fields</w:t>
            </w:r>
          </w:p>
        </w:tc>
      </w:tr>
      <w:tr w:rsidR="004820AD" w:rsidRPr="0081742B" w14:paraId="1CAB3B50" w14:textId="77777777" w:rsidTr="00314E5F">
        <w:trPr>
          <w:trHeight w:val="324"/>
          <w:jc w:val="center"/>
        </w:trPr>
        <w:tc>
          <w:tcPr>
            <w:tcW w:w="6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C5BF" w14:textId="77777777" w:rsidR="004820AD" w:rsidRPr="00DE04F4" w:rsidRDefault="00C33056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sym w:font="Wingdings" w:char="F0AB"/>
            </w:r>
            <w:r w:rsidR="00F61F08" w:rsidRPr="00DE04F4">
              <w:rPr>
                <w:rFonts w:eastAsia="Times New Roman" w:cs="Calibri"/>
                <w:sz w:val="20"/>
                <w:szCs w:val="21"/>
              </w:rPr>
              <w:t xml:space="preserve">Child’s Name </w:t>
            </w:r>
            <w:r w:rsidR="00F61F08" w:rsidRPr="00DE04F4">
              <w:rPr>
                <w:rFonts w:eastAsia="Times New Roman" w:cs="Calibri"/>
                <w:i/>
                <w:sz w:val="20"/>
                <w:szCs w:val="21"/>
              </w:rPr>
              <w:t>(La</w:t>
            </w:r>
            <w:r w:rsidR="004820AD" w:rsidRPr="00DE04F4">
              <w:rPr>
                <w:rFonts w:eastAsia="Times New Roman" w:cs="Calibri"/>
                <w:i/>
                <w:sz w:val="20"/>
                <w:szCs w:val="21"/>
              </w:rPr>
              <w:t>s</w:t>
            </w:r>
            <w:r w:rsidR="00F61F08" w:rsidRPr="00DE04F4">
              <w:rPr>
                <w:rFonts w:eastAsia="Times New Roman" w:cs="Calibri"/>
                <w:i/>
                <w:sz w:val="20"/>
                <w:szCs w:val="21"/>
              </w:rPr>
              <w:t>t, F</w:t>
            </w:r>
            <w:r w:rsidR="004820AD" w:rsidRPr="00DE04F4">
              <w:rPr>
                <w:rFonts w:eastAsia="Times New Roman" w:cs="Calibri"/>
                <w:i/>
                <w:sz w:val="20"/>
                <w:szCs w:val="21"/>
              </w:rPr>
              <w:t>irst)</w:t>
            </w:r>
            <w:r w:rsidR="00C00779" w:rsidRPr="00DE04F4">
              <w:rPr>
                <w:rFonts w:eastAsia="Times New Roman" w:cs="Calibri"/>
                <w:i/>
                <w:sz w:val="20"/>
                <w:szCs w:val="21"/>
              </w:rPr>
              <w:t xml:space="preserve">: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18B1" w14:textId="77777777" w:rsidR="004820AD" w:rsidRPr="00DE04F4" w:rsidRDefault="00723589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sym w:font="Wingdings" w:char="F0AB"/>
            </w:r>
            <w:r w:rsidR="004820AD" w:rsidRPr="00DE04F4">
              <w:rPr>
                <w:rFonts w:eastAsia="Times New Roman" w:cs="Calibri"/>
                <w:sz w:val="20"/>
                <w:szCs w:val="21"/>
              </w:rPr>
              <w:t>Date of Birth</w:t>
            </w:r>
            <w:r w:rsidR="00C00779" w:rsidRPr="00DE04F4">
              <w:rPr>
                <w:rFonts w:eastAsia="Times New Roman" w:cs="Calibri"/>
                <w:sz w:val="20"/>
                <w:szCs w:val="21"/>
              </w:rPr>
              <w:t>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DEBC8" w14:textId="77777777" w:rsidR="004820AD" w:rsidRPr="00DE04F4" w:rsidRDefault="00723589" w:rsidP="00C10AB8">
            <w:pPr>
              <w:jc w:val="left"/>
              <w:rPr>
                <w:rFonts w:ascii="Times New Roman" w:eastAsia="Times New Roman" w:hAnsi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sym w:font="Wingdings" w:char="F0AB"/>
            </w:r>
            <w:r w:rsidR="004820AD" w:rsidRPr="00DE04F4">
              <w:rPr>
                <w:rFonts w:eastAsia="Times New Roman" w:cs="Calibri"/>
                <w:sz w:val="20"/>
                <w:szCs w:val="21"/>
              </w:rPr>
              <w:t>Gender</w:t>
            </w:r>
            <w:r w:rsidR="00C00779" w:rsidRPr="00DE04F4">
              <w:rPr>
                <w:rFonts w:eastAsia="Times New Roman" w:cs="Calibri"/>
                <w:sz w:val="20"/>
                <w:szCs w:val="21"/>
              </w:rPr>
              <w:t xml:space="preserve">: </w:t>
            </w:r>
          </w:p>
        </w:tc>
      </w:tr>
      <w:tr w:rsidR="00C10AB8" w:rsidRPr="0081742B" w14:paraId="13EA75A5" w14:textId="77777777" w:rsidTr="00314E5F">
        <w:trPr>
          <w:trHeight w:val="350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5DD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sym w:font="Wingdings" w:char="F0AB"/>
            </w:r>
            <w:r w:rsidR="004F01D9" w:rsidRPr="00DE04F4">
              <w:rPr>
                <w:rFonts w:eastAsia="Times New Roman" w:cs="Calibri"/>
                <w:sz w:val="20"/>
                <w:szCs w:val="21"/>
              </w:rPr>
              <w:t>Birth Hospital’s Name, City</w:t>
            </w:r>
            <w:r w:rsidRPr="00DE04F4">
              <w:rPr>
                <w:rFonts w:eastAsia="Times New Roman" w:cs="Calibri"/>
                <w:sz w:val="20"/>
                <w:szCs w:val="21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5C45" w14:textId="77777777" w:rsidR="00C10AB8" w:rsidRPr="00DE04F4" w:rsidRDefault="00C10AB8" w:rsidP="004F01D9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sym w:font="Wingdings" w:char="F0AB"/>
            </w:r>
            <w:r w:rsidR="004F01D9" w:rsidRPr="00DE04F4">
              <w:rPr>
                <w:rFonts w:eastAsia="Times New Roman" w:cs="Calibri"/>
                <w:sz w:val="20"/>
                <w:szCs w:val="21"/>
              </w:rPr>
              <w:t>Mother’s Name</w:t>
            </w:r>
            <w:r w:rsidRPr="00DE04F4">
              <w:rPr>
                <w:rFonts w:eastAsia="Times New Roman" w:cs="Calibri"/>
                <w:sz w:val="20"/>
                <w:szCs w:val="21"/>
              </w:rPr>
              <w:t xml:space="preserve">: </w:t>
            </w:r>
          </w:p>
        </w:tc>
      </w:tr>
      <w:tr w:rsidR="00C10AB8" w:rsidRPr="0081742B" w14:paraId="775B61E1" w14:textId="77777777" w:rsidTr="00314E5F">
        <w:trPr>
          <w:trHeight w:val="324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05B9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 xml:space="preserve">Guardian’s Name: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4853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>Guardian’s phone number:</w:t>
            </w:r>
          </w:p>
        </w:tc>
      </w:tr>
      <w:tr w:rsidR="00C10AB8" w:rsidRPr="0081742B" w14:paraId="32CEE437" w14:textId="77777777" w:rsidTr="00314E5F">
        <w:trPr>
          <w:trHeight w:val="575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EAC1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>Guardian’s Street Address:</w:t>
            </w:r>
          </w:p>
          <w:p w14:paraId="7528A4E2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A69D7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>Guardian’s City, State, Zip Code:</w:t>
            </w:r>
          </w:p>
          <w:p w14:paraId="48CB1AC5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</w:p>
        </w:tc>
      </w:tr>
      <w:tr w:rsidR="00C10AB8" w:rsidRPr="0081742B" w14:paraId="1C5B3587" w14:textId="77777777" w:rsidTr="00314E5F">
        <w:trPr>
          <w:trHeight w:val="348"/>
          <w:jc w:val="center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D3FE" w14:textId="77777777" w:rsidR="00C10AB8" w:rsidRPr="00DE04F4" w:rsidRDefault="00C10AB8" w:rsidP="00C10AB8">
            <w:pPr>
              <w:jc w:val="left"/>
              <w:rPr>
                <w:rFonts w:eastAsia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>Primary Care Physician’s (PCP) Name, City: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9216" w14:textId="77777777" w:rsidR="00C10AB8" w:rsidRPr="00DE04F4" w:rsidRDefault="00C10AB8" w:rsidP="008250D5">
            <w:pPr>
              <w:jc w:val="left"/>
              <w:rPr>
                <w:rFonts w:ascii="Times New Roman" w:eastAsia="Times New Roman" w:hAnsi="Times New Roman" w:cs="Calibri"/>
                <w:sz w:val="20"/>
                <w:szCs w:val="21"/>
              </w:rPr>
            </w:pPr>
            <w:r w:rsidRPr="00DE04F4">
              <w:rPr>
                <w:rFonts w:eastAsia="Times New Roman" w:cs="Calibri"/>
                <w:sz w:val="20"/>
                <w:szCs w:val="21"/>
              </w:rPr>
              <w:t>PCP’s Phone Number:</w:t>
            </w:r>
          </w:p>
        </w:tc>
      </w:tr>
    </w:tbl>
    <w:p w14:paraId="72214638" w14:textId="77777777" w:rsidR="00680CEB" w:rsidRPr="0081742B" w:rsidRDefault="00680CEB" w:rsidP="00680CEB">
      <w:pPr>
        <w:rPr>
          <w:vanish/>
        </w:rPr>
      </w:pPr>
    </w:p>
    <w:p w14:paraId="018FCBCF" w14:textId="77777777" w:rsidR="00FA30CF" w:rsidRPr="00FA30CF" w:rsidRDefault="00FA30CF" w:rsidP="00FA30CF">
      <w:pPr>
        <w:rPr>
          <w:vanish/>
        </w:rPr>
      </w:pPr>
    </w:p>
    <w:p w14:paraId="048A6240" w14:textId="77777777" w:rsidR="00680CEB" w:rsidRPr="00FA30CF" w:rsidRDefault="00680CEB" w:rsidP="00680CEB">
      <w:pPr>
        <w:rPr>
          <w:rFonts w:cs="Calibri"/>
          <w:vanish/>
        </w:rPr>
      </w:pPr>
    </w:p>
    <w:p w14:paraId="4BE7DE82" w14:textId="77777777" w:rsidR="00680CEB" w:rsidRPr="00FA30CF" w:rsidRDefault="00680CEB" w:rsidP="00680CEB">
      <w:pPr>
        <w:rPr>
          <w:rFonts w:cs="Calibri"/>
          <w:vanish/>
        </w:rPr>
      </w:pPr>
    </w:p>
    <w:p w14:paraId="194FFB7A" w14:textId="77777777" w:rsidR="00680CEB" w:rsidRPr="00FA30CF" w:rsidRDefault="00680CEB" w:rsidP="00680CEB">
      <w:pPr>
        <w:rPr>
          <w:rFonts w:cs="Calibri"/>
          <w:vanish/>
        </w:rPr>
      </w:pPr>
    </w:p>
    <w:p w14:paraId="2C6F2E2B" w14:textId="77777777" w:rsidR="00D22547" w:rsidRPr="00FA30CF" w:rsidRDefault="00D22547" w:rsidP="00B372BD">
      <w:pPr>
        <w:rPr>
          <w:rFonts w:cs="Calibri"/>
          <w:sz w:val="2"/>
          <w:szCs w:val="4"/>
        </w:rPr>
      </w:pPr>
    </w:p>
    <w:p w14:paraId="404AFFF6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p w14:paraId="184A6021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p w14:paraId="78568AB5" w14:textId="77777777" w:rsidR="00D22547" w:rsidRPr="00FA30CF" w:rsidRDefault="00D22547" w:rsidP="008250D5">
      <w:pPr>
        <w:rPr>
          <w:rFonts w:cs="Calibri"/>
          <w:sz w:val="2"/>
          <w:szCs w:val="4"/>
        </w:rPr>
      </w:pPr>
    </w:p>
    <w:p w14:paraId="2B142EDA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p w14:paraId="405626A7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p w14:paraId="4415BD1E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p w14:paraId="110509AF" w14:textId="77777777" w:rsidR="00D22547" w:rsidRPr="00FA30CF" w:rsidRDefault="00D22547" w:rsidP="00D22547">
      <w:pPr>
        <w:rPr>
          <w:rFonts w:cs="Calibri"/>
          <w:sz w:val="2"/>
          <w:szCs w:val="4"/>
        </w:rPr>
      </w:pPr>
    </w:p>
    <w:tbl>
      <w:tblPr>
        <w:tblpPr w:leftFromText="180" w:rightFromText="180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50"/>
        <w:gridCol w:w="2610"/>
        <w:gridCol w:w="3366"/>
      </w:tblGrid>
      <w:tr w:rsidR="008250D5" w:rsidRPr="00FA30CF" w14:paraId="0B364BAF" w14:textId="77777777" w:rsidTr="00314E5F">
        <w:tc>
          <w:tcPr>
            <w:tcW w:w="11394" w:type="dxa"/>
            <w:gridSpan w:val="4"/>
            <w:shd w:val="clear" w:color="auto" w:fill="D9D9D9"/>
          </w:tcPr>
          <w:p w14:paraId="095133A1" w14:textId="77777777" w:rsidR="008250D5" w:rsidRPr="00FA30CF" w:rsidRDefault="008250D5" w:rsidP="008250D5">
            <w:pPr>
              <w:rPr>
                <w:rFonts w:eastAsia="Times New Roman" w:cs="Calibri"/>
                <w:b/>
                <w:smallCaps/>
                <w:sz w:val="32"/>
                <w:szCs w:val="48"/>
              </w:rPr>
            </w:pPr>
            <w:r w:rsidRPr="00FA30CF">
              <w:rPr>
                <w:rFonts w:eastAsia="Times New Roman" w:cs="Calibri"/>
                <w:b/>
                <w:smallCaps/>
                <w:sz w:val="28"/>
                <w:szCs w:val="48"/>
              </w:rPr>
              <w:t>DIAGNOSTIC EVALUATION RESULTS</w:t>
            </w:r>
          </w:p>
        </w:tc>
      </w:tr>
      <w:tr w:rsidR="008250D5" w:rsidRPr="00FA30CF" w14:paraId="60825413" w14:textId="77777777" w:rsidTr="00314E5F">
        <w:trPr>
          <w:trHeight w:val="995"/>
        </w:trPr>
        <w:tc>
          <w:tcPr>
            <w:tcW w:w="11394" w:type="dxa"/>
            <w:gridSpan w:val="4"/>
            <w:shd w:val="clear" w:color="auto" w:fill="auto"/>
          </w:tcPr>
          <w:p w14:paraId="3D0221C9" w14:textId="77777777" w:rsidR="008250D5" w:rsidRDefault="008250D5" w:rsidP="008250D5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Diagnostic </w:t>
            </w:r>
            <w:r w:rsidRPr="00FA30CF">
              <w:rPr>
                <w:rFonts w:eastAsia="Times New Roman" w:cs="Calibri"/>
                <w:b/>
                <w:sz w:val="24"/>
                <w:szCs w:val="24"/>
              </w:rPr>
              <w:t xml:space="preserve">Tests Performed </w:t>
            </w:r>
            <w:r w:rsidRPr="00FA30CF">
              <w:rPr>
                <w:rFonts w:eastAsia="Times New Roman" w:cs="Calibri"/>
                <w:sz w:val="24"/>
                <w:szCs w:val="24"/>
              </w:rPr>
              <w:t xml:space="preserve">(Circle all that apply): </w:t>
            </w:r>
          </w:p>
          <w:p w14:paraId="15D6F21D" w14:textId="77777777" w:rsidR="008250D5" w:rsidRDefault="008250D5" w:rsidP="008250D5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FA30CF">
              <w:rPr>
                <w:rFonts w:eastAsia="Times New Roman" w:cs="Calibri"/>
                <w:sz w:val="24"/>
                <w:szCs w:val="24"/>
              </w:rPr>
              <w:t xml:space="preserve"> DPOAE*     TEOAE*     Tympanometry     Click ABR</w:t>
            </w:r>
            <w:r w:rsidRPr="00FA30CF">
              <w:rPr>
                <w:rFonts w:eastAsia="Times New Roman" w:cs="Calibri"/>
                <w:i/>
                <w:sz w:val="24"/>
                <w:szCs w:val="24"/>
              </w:rPr>
              <w:t xml:space="preserve">      </w:t>
            </w:r>
            <w:proofErr w:type="spellStart"/>
            <w:r w:rsidRPr="00FA30CF">
              <w:rPr>
                <w:rFonts w:eastAsia="Times New Roman" w:cs="Calibri"/>
                <w:sz w:val="24"/>
                <w:szCs w:val="24"/>
              </w:rPr>
              <w:t>Toneburst</w:t>
            </w:r>
            <w:proofErr w:type="spellEnd"/>
            <w:r w:rsidRPr="00FA30CF">
              <w:rPr>
                <w:rFonts w:eastAsia="Times New Roman" w:cs="Calibri"/>
                <w:sz w:val="24"/>
                <w:szCs w:val="24"/>
              </w:rPr>
              <w:t xml:space="preserve"> ABR      BOA    VRA    Puretone      ASSR                 Other (please list): ________________________________________________________</w:t>
            </w:r>
          </w:p>
          <w:p w14:paraId="7213110F" w14:textId="77777777" w:rsidR="008250D5" w:rsidRPr="00BA47DA" w:rsidRDefault="008250D5" w:rsidP="008250D5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*Note: </w:t>
            </w:r>
            <w:r w:rsidRPr="008C034C">
              <w:rPr>
                <w:rFonts w:eastAsia="Times New Roman" w:cs="Calibri"/>
              </w:rPr>
              <w:t>OAE testing alone is not enough information for initial diagnosis.</w:t>
            </w:r>
            <w:r>
              <w:rPr>
                <w:rFonts w:eastAsia="Times New Roman" w:cs="Calibri"/>
              </w:rPr>
              <w:t xml:space="preserve"> Confirmatory testing for infants should consist of a test battery to evaluate the entire auditory system and include at a minimum electrophysiological measures (e.g., ABR).</w:t>
            </w:r>
          </w:p>
        </w:tc>
      </w:tr>
      <w:tr w:rsidR="008250D5" w:rsidRPr="00FA30CF" w14:paraId="33C07A40" w14:textId="77777777" w:rsidTr="00314E5F">
        <w:trPr>
          <w:trHeight w:val="413"/>
        </w:trPr>
        <w:tc>
          <w:tcPr>
            <w:tcW w:w="5418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2E03ED6" w14:textId="77777777" w:rsidR="008250D5" w:rsidRPr="00FA30CF" w:rsidRDefault="008250D5" w:rsidP="008250D5">
            <w:pPr>
              <w:rPr>
                <w:rFonts w:eastAsia="Times New Roman" w:cs="Calibri"/>
                <w:b/>
                <w:sz w:val="24"/>
                <w:szCs w:val="48"/>
              </w:rPr>
            </w:pPr>
            <w:r w:rsidRPr="00FA30CF">
              <w:rPr>
                <w:rFonts w:eastAsia="Times New Roman" w:cs="Calibri"/>
                <w:b/>
                <w:sz w:val="24"/>
                <w:szCs w:val="48"/>
              </w:rPr>
              <w:t>Right Ear Diagnosis</w:t>
            </w:r>
          </w:p>
        </w:tc>
        <w:tc>
          <w:tcPr>
            <w:tcW w:w="597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FD75ABA" w14:textId="77777777" w:rsidR="008250D5" w:rsidRPr="00FA30CF" w:rsidRDefault="008250D5" w:rsidP="008250D5">
            <w:pPr>
              <w:rPr>
                <w:rFonts w:eastAsia="Times New Roman" w:cs="Calibri"/>
                <w:b/>
                <w:sz w:val="24"/>
                <w:szCs w:val="48"/>
              </w:rPr>
            </w:pPr>
            <w:r w:rsidRPr="00FA30CF">
              <w:rPr>
                <w:rFonts w:eastAsia="Times New Roman" w:cs="Calibri"/>
                <w:b/>
                <w:sz w:val="24"/>
                <w:szCs w:val="48"/>
              </w:rPr>
              <w:t>Left Ear Diagnosis</w:t>
            </w:r>
          </w:p>
        </w:tc>
      </w:tr>
      <w:tr w:rsidR="008250D5" w:rsidRPr="00FA30CF" w14:paraId="59CAB7B2" w14:textId="77777777" w:rsidTr="00314E5F">
        <w:trPr>
          <w:trHeight w:val="2823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1EAA36" w14:textId="77777777" w:rsidR="008250D5" w:rsidRPr="00FA30CF" w:rsidRDefault="008250D5" w:rsidP="008250D5">
            <w:pPr>
              <w:spacing w:line="276" w:lineRule="auto"/>
              <w:rPr>
                <w:rFonts w:eastAsia="Times New Roman" w:cs="Calibri"/>
                <w:b/>
                <w:u w:val="single"/>
              </w:rPr>
            </w:pPr>
            <w:r w:rsidRPr="00FA30CF">
              <w:rPr>
                <w:rFonts w:eastAsia="Times New Roman" w:cs="Calibri"/>
                <w:b/>
                <w:u w:val="single"/>
              </w:rPr>
              <w:t>Type (Circle one):</w:t>
            </w:r>
          </w:p>
          <w:p w14:paraId="0574C5F8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Normal</w:t>
            </w:r>
          </w:p>
          <w:p w14:paraId="6BDB6161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Sensorineural</w:t>
            </w:r>
          </w:p>
          <w:p w14:paraId="5A33BF79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Conductive</w:t>
            </w:r>
          </w:p>
          <w:p w14:paraId="0E455AE7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Mixed</w:t>
            </w:r>
          </w:p>
          <w:p w14:paraId="15BD1082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Auditory Neuropathy</w:t>
            </w:r>
          </w:p>
          <w:p w14:paraId="112F14BC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  <w:b/>
              </w:rPr>
            </w:pPr>
            <w:r w:rsidRPr="00FA30CF">
              <w:rPr>
                <w:rFonts w:eastAsia="Times New Roman" w:cs="Calibri"/>
              </w:rPr>
              <w:t>Not Yet Determined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3B2B0A" w14:textId="77777777" w:rsidR="008250D5" w:rsidRPr="00FA30CF" w:rsidRDefault="008250D5" w:rsidP="008250D5">
            <w:pPr>
              <w:spacing w:line="276" w:lineRule="auto"/>
              <w:rPr>
                <w:rFonts w:eastAsia="Times New Roman" w:cs="Calibri"/>
                <w:b/>
                <w:u w:val="single"/>
              </w:rPr>
            </w:pPr>
            <w:r w:rsidRPr="00FA30CF">
              <w:rPr>
                <w:rFonts w:eastAsia="Times New Roman" w:cs="Calibri"/>
                <w:b/>
                <w:u w:val="single"/>
              </w:rPr>
              <w:t>Degree (Circle One):</w:t>
            </w:r>
          </w:p>
          <w:p w14:paraId="36EF080F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Not Applicable</w:t>
            </w:r>
          </w:p>
          <w:p w14:paraId="0B14F0BC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Slight (16-25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3D640223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Mild (26-40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40B2C824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Moderate (41-55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25B4D53C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Mod. Severe (56-70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25653591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Severe (71-90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36C4BC31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  <w:b/>
              </w:rPr>
            </w:pPr>
            <w:r w:rsidRPr="00FA30CF">
              <w:rPr>
                <w:rFonts w:eastAsia="Times New Roman" w:cs="Calibri"/>
              </w:rPr>
              <w:t xml:space="preserve">Profound (91+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746657" w14:textId="77777777" w:rsidR="008250D5" w:rsidRPr="00FA30CF" w:rsidRDefault="008250D5" w:rsidP="008250D5">
            <w:pPr>
              <w:spacing w:line="276" w:lineRule="auto"/>
              <w:rPr>
                <w:rFonts w:eastAsia="Times New Roman" w:cs="Calibri"/>
                <w:b/>
                <w:u w:val="single"/>
              </w:rPr>
            </w:pPr>
            <w:r w:rsidRPr="00FA30CF">
              <w:rPr>
                <w:rFonts w:eastAsia="Times New Roman" w:cs="Calibri"/>
                <w:b/>
                <w:u w:val="single"/>
              </w:rPr>
              <w:t>Type (Circle one):</w:t>
            </w:r>
          </w:p>
          <w:p w14:paraId="7086D678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Normal</w:t>
            </w:r>
          </w:p>
          <w:p w14:paraId="7FDEA2A4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Sensorineural</w:t>
            </w:r>
          </w:p>
          <w:p w14:paraId="1B1260E5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Conductive</w:t>
            </w:r>
          </w:p>
          <w:p w14:paraId="2B1BF9A6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Mixed</w:t>
            </w:r>
          </w:p>
          <w:p w14:paraId="6B452194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Auditory Neuropathy</w:t>
            </w:r>
          </w:p>
          <w:p w14:paraId="56262785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  <w:b/>
              </w:rPr>
            </w:pPr>
            <w:r w:rsidRPr="00FA30CF">
              <w:rPr>
                <w:rFonts w:eastAsia="Times New Roman" w:cs="Calibri"/>
              </w:rPr>
              <w:t>Not Yet Determined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C703CB" w14:textId="77777777" w:rsidR="008250D5" w:rsidRPr="00FA30CF" w:rsidRDefault="008250D5" w:rsidP="008250D5">
            <w:pPr>
              <w:rPr>
                <w:rFonts w:eastAsia="Times New Roman" w:cs="Calibri"/>
                <w:b/>
                <w:u w:val="single"/>
              </w:rPr>
            </w:pPr>
            <w:r w:rsidRPr="00FA30CF">
              <w:rPr>
                <w:rFonts w:eastAsia="Times New Roman" w:cs="Calibri"/>
                <w:b/>
                <w:u w:val="single"/>
              </w:rPr>
              <w:t>Degree (Circle One):</w:t>
            </w:r>
          </w:p>
          <w:p w14:paraId="3DE93A7E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>Not Applicable</w:t>
            </w:r>
          </w:p>
          <w:p w14:paraId="3775D302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Slight (16-25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3E2CC865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Mild (26-40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5710AE45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Moderate (41-55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35FA7644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Mod. Severe (56-70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6497E970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</w:rPr>
            </w:pPr>
            <w:r w:rsidRPr="00FA30CF">
              <w:rPr>
                <w:rFonts w:eastAsia="Times New Roman" w:cs="Calibri"/>
              </w:rPr>
              <w:t xml:space="preserve">Severe (71-90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  <w:p w14:paraId="32E36C9E" w14:textId="77777777" w:rsidR="008250D5" w:rsidRPr="00FA30CF" w:rsidRDefault="008250D5" w:rsidP="008250D5">
            <w:pPr>
              <w:spacing w:line="360" w:lineRule="auto"/>
              <w:rPr>
                <w:rFonts w:eastAsia="Times New Roman" w:cs="Calibri"/>
                <w:b/>
              </w:rPr>
            </w:pPr>
            <w:r w:rsidRPr="00FA30CF">
              <w:rPr>
                <w:rFonts w:eastAsia="Times New Roman" w:cs="Calibri"/>
              </w:rPr>
              <w:t xml:space="preserve">Profound (91+ </w:t>
            </w:r>
            <w:proofErr w:type="spellStart"/>
            <w:r w:rsidRPr="00FA30CF">
              <w:rPr>
                <w:rFonts w:eastAsia="Times New Roman" w:cs="Calibri"/>
              </w:rPr>
              <w:t>dBHL</w:t>
            </w:r>
            <w:proofErr w:type="spellEnd"/>
            <w:r w:rsidRPr="00FA30CF">
              <w:rPr>
                <w:rFonts w:eastAsia="Times New Roman" w:cs="Calibri"/>
              </w:rPr>
              <w:t>)</w:t>
            </w:r>
          </w:p>
        </w:tc>
      </w:tr>
    </w:tbl>
    <w:p w14:paraId="50F620BF" w14:textId="77777777" w:rsidR="00D22547" w:rsidRPr="00FA30CF" w:rsidRDefault="00D22547" w:rsidP="00E05EF0">
      <w:pPr>
        <w:jc w:val="both"/>
        <w:rPr>
          <w:rFonts w:cs="Calibri"/>
          <w:sz w:val="2"/>
          <w:szCs w:val="4"/>
        </w:rPr>
      </w:pPr>
    </w:p>
    <w:p w14:paraId="0D532D9C" w14:textId="77777777" w:rsidR="00D22547" w:rsidRPr="00FA30CF" w:rsidRDefault="00D22547" w:rsidP="00E05EF0">
      <w:pPr>
        <w:jc w:val="both"/>
        <w:rPr>
          <w:rFonts w:cs="Calibri"/>
          <w:sz w:val="2"/>
          <w:szCs w:val="4"/>
        </w:rPr>
      </w:pPr>
    </w:p>
    <w:p w14:paraId="4B097491" w14:textId="77777777" w:rsidR="00D22547" w:rsidRPr="00FA30CF" w:rsidRDefault="00D22547" w:rsidP="009E5D16">
      <w:pPr>
        <w:jc w:val="left"/>
        <w:rPr>
          <w:rFonts w:cs="Calibri"/>
          <w:sz w:val="2"/>
          <w:szCs w:val="4"/>
        </w:rPr>
      </w:pPr>
    </w:p>
    <w:p w14:paraId="44C9AFAC" w14:textId="77777777" w:rsidR="004D6DC4" w:rsidRPr="004D6DC4" w:rsidRDefault="004D6DC4" w:rsidP="004D6DC4">
      <w:pPr>
        <w:rPr>
          <w:vanish/>
        </w:rPr>
      </w:pP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5896"/>
      </w:tblGrid>
      <w:tr w:rsidR="00271451" w:rsidRPr="00FA30CF" w14:paraId="2F77116B" w14:textId="77777777" w:rsidTr="00314E5F">
        <w:trPr>
          <w:trHeight w:val="315"/>
        </w:trPr>
        <w:tc>
          <w:tcPr>
            <w:tcW w:w="11430" w:type="dxa"/>
            <w:gridSpan w:val="2"/>
            <w:shd w:val="clear" w:color="auto" w:fill="D9D9D9"/>
          </w:tcPr>
          <w:p w14:paraId="086540E4" w14:textId="77777777" w:rsidR="00271451" w:rsidRPr="00FA30CF" w:rsidRDefault="00271451" w:rsidP="00271451">
            <w:pPr>
              <w:tabs>
                <w:tab w:val="left" w:pos="1958"/>
                <w:tab w:val="center" w:pos="5832"/>
              </w:tabs>
              <w:rPr>
                <w:rFonts w:eastAsia="Times New Roman" w:cs="Calibri"/>
                <w:b/>
                <w:sz w:val="28"/>
                <w:szCs w:val="28"/>
                <w:u w:val="single"/>
              </w:rPr>
            </w:pPr>
            <w:r w:rsidRPr="00FA30CF">
              <w:rPr>
                <w:rFonts w:eastAsia="Times New Roman" w:cs="Calibri"/>
                <w:b/>
                <w:sz w:val="28"/>
                <w:szCs w:val="28"/>
              </w:rPr>
              <w:t xml:space="preserve">EARLY CHILDHOOD INTERVENTION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(ECI) </w:t>
            </w:r>
            <w:r w:rsidRPr="00FA30CF">
              <w:rPr>
                <w:rFonts w:eastAsia="Times New Roman" w:cs="Calibri"/>
                <w:b/>
                <w:sz w:val="28"/>
                <w:szCs w:val="28"/>
              </w:rPr>
              <w:t xml:space="preserve">REFERRAL </w:t>
            </w:r>
          </w:p>
        </w:tc>
      </w:tr>
      <w:tr w:rsidR="00271451" w:rsidRPr="00FA30CF" w14:paraId="3E31E040" w14:textId="77777777" w:rsidTr="00314E5F">
        <w:trPr>
          <w:trHeight w:val="532"/>
        </w:trPr>
        <w:tc>
          <w:tcPr>
            <w:tcW w:w="5534" w:type="dxa"/>
            <w:shd w:val="clear" w:color="auto" w:fill="auto"/>
          </w:tcPr>
          <w:p w14:paraId="05E3FE41" w14:textId="77777777" w:rsidR="00271451" w:rsidRPr="00FA30CF" w:rsidRDefault="00271451" w:rsidP="00271451">
            <w:pPr>
              <w:tabs>
                <w:tab w:val="left" w:pos="1958"/>
                <w:tab w:val="center" w:pos="5832"/>
              </w:tabs>
              <w:jc w:val="left"/>
              <w:rPr>
                <w:rFonts w:eastAsia="Times New Roman" w:cs="Calibri"/>
                <w:b/>
                <w:sz w:val="24"/>
                <w:szCs w:val="24"/>
              </w:rPr>
            </w:pPr>
            <w:r w:rsidRPr="00FA30CF">
              <w:rPr>
                <w:rFonts w:eastAsia="Times New Roman" w:cs="Calibri"/>
                <w:b/>
                <w:sz w:val="24"/>
                <w:szCs w:val="24"/>
              </w:rPr>
              <w:t>Date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of R</w:t>
            </w:r>
            <w:r w:rsidRPr="00FA30CF">
              <w:rPr>
                <w:rFonts w:eastAsia="Times New Roman" w:cs="Calibri"/>
                <w:b/>
                <w:sz w:val="24"/>
                <w:szCs w:val="24"/>
              </w:rPr>
              <w:t xml:space="preserve">eferral: </w:t>
            </w:r>
          </w:p>
        </w:tc>
        <w:tc>
          <w:tcPr>
            <w:tcW w:w="5896" w:type="dxa"/>
            <w:shd w:val="clear" w:color="auto" w:fill="auto"/>
          </w:tcPr>
          <w:p w14:paraId="169DC8ED" w14:textId="77777777" w:rsidR="00271451" w:rsidRPr="00FA30CF" w:rsidRDefault="00271451" w:rsidP="00271451">
            <w:pPr>
              <w:tabs>
                <w:tab w:val="left" w:pos="1958"/>
                <w:tab w:val="center" w:pos="5832"/>
              </w:tabs>
              <w:jc w:val="left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ECI Provider Name:</w:t>
            </w:r>
          </w:p>
        </w:tc>
      </w:tr>
      <w:tr w:rsidR="00271451" w:rsidRPr="00FA30CF" w14:paraId="0B335750" w14:textId="77777777" w:rsidTr="00F60C24">
        <w:trPr>
          <w:trHeight w:val="1790"/>
        </w:trPr>
        <w:tc>
          <w:tcPr>
            <w:tcW w:w="11430" w:type="dxa"/>
            <w:gridSpan w:val="2"/>
            <w:shd w:val="clear" w:color="auto" w:fill="auto"/>
          </w:tcPr>
          <w:p w14:paraId="1A74BAEA" w14:textId="77777777" w:rsidR="00271451" w:rsidRPr="00FA30CF" w:rsidRDefault="00271451" w:rsidP="00271451">
            <w:pPr>
              <w:tabs>
                <w:tab w:val="left" w:pos="1958"/>
                <w:tab w:val="center" w:pos="5832"/>
              </w:tabs>
              <w:jc w:val="left"/>
              <w:rPr>
                <w:rFonts w:eastAsia="Times New Roman" w:cs="Calibri"/>
                <w:sz w:val="24"/>
                <w:szCs w:val="24"/>
              </w:rPr>
            </w:pPr>
            <w:r w:rsidRPr="00FA30CF">
              <w:rPr>
                <w:rFonts w:eastAsia="Times New Roman" w:cs="Calibri"/>
                <w:b/>
                <w:sz w:val="24"/>
                <w:szCs w:val="24"/>
              </w:rPr>
              <w:lastRenderedPageBreak/>
              <w:t>Notes/Recommendations</w:t>
            </w:r>
            <w:r w:rsidRPr="00FA30CF">
              <w:rPr>
                <w:rFonts w:eastAsia="Times New Roman" w:cs="Calibri"/>
                <w:sz w:val="24"/>
                <w:szCs w:val="24"/>
              </w:rPr>
              <w:t xml:space="preserve">: </w:t>
            </w:r>
          </w:p>
        </w:tc>
      </w:tr>
    </w:tbl>
    <w:p w14:paraId="4BA9434C" w14:textId="77777777" w:rsidR="00D22547" w:rsidRPr="00FA30CF" w:rsidRDefault="00D22547" w:rsidP="009E5D16">
      <w:pPr>
        <w:jc w:val="left"/>
        <w:rPr>
          <w:rFonts w:cs="Calibri"/>
          <w:sz w:val="2"/>
          <w:szCs w:val="4"/>
        </w:rPr>
      </w:pPr>
    </w:p>
    <w:p w14:paraId="37878D08" w14:textId="77777777" w:rsidR="00D22547" w:rsidRPr="00FA30CF" w:rsidRDefault="00D22547" w:rsidP="009E5D16">
      <w:pPr>
        <w:jc w:val="left"/>
        <w:rPr>
          <w:rFonts w:cs="Calibri"/>
          <w:sz w:val="2"/>
          <w:szCs w:val="4"/>
        </w:rPr>
      </w:pPr>
    </w:p>
    <w:p w14:paraId="663A3E40" w14:textId="77777777" w:rsidR="008849D5" w:rsidRPr="0081742B" w:rsidRDefault="008849D5" w:rsidP="008849D5">
      <w:pPr>
        <w:rPr>
          <w:vanish/>
        </w:rPr>
      </w:pPr>
    </w:p>
    <w:sectPr w:rsidR="008849D5" w:rsidRPr="0081742B" w:rsidSect="00F60C24">
      <w:footerReference w:type="default" r:id="rId10"/>
      <w:pgSz w:w="12240" w:h="15840" w:code="1"/>
      <w:pgMar w:top="288" w:right="360" w:bottom="288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ECF2" w14:textId="77777777" w:rsidR="00FA35BC" w:rsidRDefault="00FA35BC" w:rsidP="00F44BD1">
      <w:r>
        <w:separator/>
      </w:r>
    </w:p>
  </w:endnote>
  <w:endnote w:type="continuationSeparator" w:id="0">
    <w:p w14:paraId="63C0133E" w14:textId="77777777" w:rsidR="00FA35BC" w:rsidRDefault="00FA35BC" w:rsidP="00F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97BA" w14:textId="77777777" w:rsidR="008C034C" w:rsidRDefault="00732CC3" w:rsidP="00E05EF0">
    <w:pPr>
      <w:pStyle w:val="Footer"/>
      <w:tabs>
        <w:tab w:val="left" w:pos="3750"/>
      </w:tabs>
    </w:pPr>
    <w:bookmarkStart w:id="0" w:name="_Hlk11394036"/>
    <w:bookmarkStart w:id="1" w:name="_Hlk11394037"/>
    <w:bookmarkStart w:id="2" w:name="_Hlk11394038"/>
    <w:bookmarkStart w:id="3" w:name="_Hlk11394039"/>
    <w:r>
      <w:rPr>
        <w:rFonts w:eastAsia="Times New Roman" w:cs="Calibri"/>
        <w:b/>
        <w:i/>
        <w:sz w:val="16"/>
        <w:szCs w:val="16"/>
      </w:rPr>
      <w:t>Texas health and Safety Code 47: Hearing Loss in Newborns and 25 TAC</w:t>
    </w:r>
    <w:r w:rsidR="00E22912">
      <w:rPr>
        <w:rFonts w:eastAsia="Times New Roman" w:cs="Calibri"/>
        <w:b/>
        <w:bCs/>
        <w:sz w:val="16"/>
        <w:szCs w:val="16"/>
      </w:rPr>
      <w:t xml:space="preserve"> </w:t>
    </w:r>
    <w:r w:rsidR="00BA47DA" w:rsidRPr="00047069">
      <w:rPr>
        <w:rFonts w:eastAsia="Times New Roman" w:cs="Calibri"/>
        <w:b/>
        <w:bCs/>
        <w:sz w:val="16"/>
        <w:szCs w:val="16"/>
      </w:rPr>
      <w:t>§§</w:t>
    </w:r>
    <w:r w:rsidR="00E22912">
      <w:rPr>
        <w:rFonts w:eastAsia="Times New Roman" w:cs="Calibri"/>
        <w:b/>
        <w:bCs/>
        <w:sz w:val="16"/>
        <w:szCs w:val="16"/>
      </w:rPr>
      <w:t>37.501 – 37.507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CB98" w14:textId="77777777" w:rsidR="00FA35BC" w:rsidRDefault="00FA35BC" w:rsidP="00F44BD1">
      <w:r>
        <w:separator/>
      </w:r>
    </w:p>
  </w:footnote>
  <w:footnote w:type="continuationSeparator" w:id="0">
    <w:p w14:paraId="2AC5F42C" w14:textId="77777777" w:rsidR="00FA35BC" w:rsidRDefault="00FA35BC" w:rsidP="00F4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0E8"/>
    <w:multiLevelType w:val="hybridMultilevel"/>
    <w:tmpl w:val="ECD078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806F0"/>
    <w:multiLevelType w:val="hybridMultilevel"/>
    <w:tmpl w:val="46B84D1C"/>
    <w:lvl w:ilvl="0" w:tplc="F1AA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A7F"/>
    <w:multiLevelType w:val="hybridMultilevel"/>
    <w:tmpl w:val="82F2DB8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0056"/>
    <w:multiLevelType w:val="hybridMultilevel"/>
    <w:tmpl w:val="493E1EE8"/>
    <w:lvl w:ilvl="0" w:tplc="8DE2C216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E5511"/>
    <w:multiLevelType w:val="hybridMultilevel"/>
    <w:tmpl w:val="8640B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B7E8D"/>
    <w:multiLevelType w:val="hybridMultilevel"/>
    <w:tmpl w:val="54A6D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1466F"/>
    <w:multiLevelType w:val="hybridMultilevel"/>
    <w:tmpl w:val="92D2F8FA"/>
    <w:lvl w:ilvl="0" w:tplc="8DE2C216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7C74"/>
    <w:multiLevelType w:val="hybridMultilevel"/>
    <w:tmpl w:val="2FF081E2"/>
    <w:lvl w:ilvl="0" w:tplc="AAD664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356F"/>
    <w:multiLevelType w:val="hybridMultilevel"/>
    <w:tmpl w:val="4D8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0A25"/>
    <w:multiLevelType w:val="hybridMultilevel"/>
    <w:tmpl w:val="B4F0EC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133285">
    <w:abstractNumId w:val="7"/>
  </w:num>
  <w:num w:numId="2" w16cid:durableId="1109010321">
    <w:abstractNumId w:val="1"/>
  </w:num>
  <w:num w:numId="3" w16cid:durableId="55594865">
    <w:abstractNumId w:val="8"/>
  </w:num>
  <w:num w:numId="4" w16cid:durableId="1662273856">
    <w:abstractNumId w:val="6"/>
  </w:num>
  <w:num w:numId="5" w16cid:durableId="226307765">
    <w:abstractNumId w:val="5"/>
  </w:num>
  <w:num w:numId="6" w16cid:durableId="284847057">
    <w:abstractNumId w:val="2"/>
  </w:num>
  <w:num w:numId="7" w16cid:durableId="823357953">
    <w:abstractNumId w:val="0"/>
  </w:num>
  <w:num w:numId="8" w16cid:durableId="464350873">
    <w:abstractNumId w:val="3"/>
  </w:num>
  <w:num w:numId="9" w16cid:durableId="764031381">
    <w:abstractNumId w:val="9"/>
  </w:num>
  <w:num w:numId="10" w16cid:durableId="98574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BE"/>
    <w:rsid w:val="00015B97"/>
    <w:rsid w:val="000252CF"/>
    <w:rsid w:val="0002668D"/>
    <w:rsid w:val="000330BF"/>
    <w:rsid w:val="00034E8A"/>
    <w:rsid w:val="00036491"/>
    <w:rsid w:val="0004256C"/>
    <w:rsid w:val="00042795"/>
    <w:rsid w:val="00047069"/>
    <w:rsid w:val="0005206D"/>
    <w:rsid w:val="000730BD"/>
    <w:rsid w:val="00074EDB"/>
    <w:rsid w:val="00075A69"/>
    <w:rsid w:val="00080A94"/>
    <w:rsid w:val="000A2E04"/>
    <w:rsid w:val="000A3F47"/>
    <w:rsid w:val="000B46D3"/>
    <w:rsid w:val="000C2922"/>
    <w:rsid w:val="000C7604"/>
    <w:rsid w:val="000C78CF"/>
    <w:rsid w:val="000D4ED3"/>
    <w:rsid w:val="000D5FD3"/>
    <w:rsid w:val="000D7E26"/>
    <w:rsid w:val="000F31CC"/>
    <w:rsid w:val="00100A06"/>
    <w:rsid w:val="00115B5D"/>
    <w:rsid w:val="00121975"/>
    <w:rsid w:val="001328CF"/>
    <w:rsid w:val="00137DFF"/>
    <w:rsid w:val="00144BA9"/>
    <w:rsid w:val="00171F7D"/>
    <w:rsid w:val="00180C02"/>
    <w:rsid w:val="00185EFE"/>
    <w:rsid w:val="00185FD7"/>
    <w:rsid w:val="001A52FD"/>
    <w:rsid w:val="001A5852"/>
    <w:rsid w:val="001A6CC1"/>
    <w:rsid w:val="001B1657"/>
    <w:rsid w:val="001C4B27"/>
    <w:rsid w:val="001D4156"/>
    <w:rsid w:val="001E0C4A"/>
    <w:rsid w:val="001E27F6"/>
    <w:rsid w:val="002023B6"/>
    <w:rsid w:val="00220B3E"/>
    <w:rsid w:val="00227F20"/>
    <w:rsid w:val="002374FC"/>
    <w:rsid w:val="0024457C"/>
    <w:rsid w:val="0026339C"/>
    <w:rsid w:val="00271451"/>
    <w:rsid w:val="002730F7"/>
    <w:rsid w:val="00275407"/>
    <w:rsid w:val="002809ED"/>
    <w:rsid w:val="002921ED"/>
    <w:rsid w:val="00297AAA"/>
    <w:rsid w:val="002A4E51"/>
    <w:rsid w:val="002C1A99"/>
    <w:rsid w:val="002D3A4D"/>
    <w:rsid w:val="002F4286"/>
    <w:rsid w:val="0030220E"/>
    <w:rsid w:val="00314E5F"/>
    <w:rsid w:val="00327B50"/>
    <w:rsid w:val="003829D5"/>
    <w:rsid w:val="0039534B"/>
    <w:rsid w:val="003B2797"/>
    <w:rsid w:val="003B460B"/>
    <w:rsid w:val="003D7C4F"/>
    <w:rsid w:val="003E72C8"/>
    <w:rsid w:val="003F5A1F"/>
    <w:rsid w:val="00400C92"/>
    <w:rsid w:val="00413CAB"/>
    <w:rsid w:val="00424008"/>
    <w:rsid w:val="00432DF0"/>
    <w:rsid w:val="0044329C"/>
    <w:rsid w:val="00447664"/>
    <w:rsid w:val="0045089D"/>
    <w:rsid w:val="00454BB1"/>
    <w:rsid w:val="004661D4"/>
    <w:rsid w:val="0047313F"/>
    <w:rsid w:val="0048209B"/>
    <w:rsid w:val="004820AD"/>
    <w:rsid w:val="00485D3D"/>
    <w:rsid w:val="004950B7"/>
    <w:rsid w:val="004A0C4A"/>
    <w:rsid w:val="004B0365"/>
    <w:rsid w:val="004B287F"/>
    <w:rsid w:val="004B5305"/>
    <w:rsid w:val="004B559D"/>
    <w:rsid w:val="004B55E7"/>
    <w:rsid w:val="004C16B0"/>
    <w:rsid w:val="004C35D6"/>
    <w:rsid w:val="004C4CDA"/>
    <w:rsid w:val="004C5C77"/>
    <w:rsid w:val="004D68C8"/>
    <w:rsid w:val="004D6DC4"/>
    <w:rsid w:val="004F01D9"/>
    <w:rsid w:val="004F16DB"/>
    <w:rsid w:val="00505EAB"/>
    <w:rsid w:val="00505EB0"/>
    <w:rsid w:val="00516AAB"/>
    <w:rsid w:val="0052432E"/>
    <w:rsid w:val="00531D1E"/>
    <w:rsid w:val="00532D53"/>
    <w:rsid w:val="0053600F"/>
    <w:rsid w:val="005601CD"/>
    <w:rsid w:val="005609B0"/>
    <w:rsid w:val="005716D3"/>
    <w:rsid w:val="00573318"/>
    <w:rsid w:val="005744AB"/>
    <w:rsid w:val="00591593"/>
    <w:rsid w:val="0059554E"/>
    <w:rsid w:val="005962CD"/>
    <w:rsid w:val="005A1E5C"/>
    <w:rsid w:val="005C6BD3"/>
    <w:rsid w:val="005D1E9A"/>
    <w:rsid w:val="005E4779"/>
    <w:rsid w:val="005F5254"/>
    <w:rsid w:val="005F7152"/>
    <w:rsid w:val="005F727E"/>
    <w:rsid w:val="006024F0"/>
    <w:rsid w:val="00616EDF"/>
    <w:rsid w:val="00640CA9"/>
    <w:rsid w:val="00643D06"/>
    <w:rsid w:val="00645305"/>
    <w:rsid w:val="00651DBF"/>
    <w:rsid w:val="00656BE8"/>
    <w:rsid w:val="006721BF"/>
    <w:rsid w:val="00676826"/>
    <w:rsid w:val="00680CEB"/>
    <w:rsid w:val="006877A1"/>
    <w:rsid w:val="006B09D1"/>
    <w:rsid w:val="006B6A8D"/>
    <w:rsid w:val="006C14DB"/>
    <w:rsid w:val="006C4332"/>
    <w:rsid w:val="006D2E94"/>
    <w:rsid w:val="006D7C46"/>
    <w:rsid w:val="006E583C"/>
    <w:rsid w:val="007174E9"/>
    <w:rsid w:val="00723589"/>
    <w:rsid w:val="0072562F"/>
    <w:rsid w:val="00732CC3"/>
    <w:rsid w:val="007517FA"/>
    <w:rsid w:val="00754969"/>
    <w:rsid w:val="007610B6"/>
    <w:rsid w:val="00766222"/>
    <w:rsid w:val="007769B0"/>
    <w:rsid w:val="00796825"/>
    <w:rsid w:val="007A0F2E"/>
    <w:rsid w:val="007A640A"/>
    <w:rsid w:val="007A7940"/>
    <w:rsid w:val="007B304D"/>
    <w:rsid w:val="007D7F47"/>
    <w:rsid w:val="007F0346"/>
    <w:rsid w:val="007F29E9"/>
    <w:rsid w:val="007F313A"/>
    <w:rsid w:val="008019BE"/>
    <w:rsid w:val="00807C40"/>
    <w:rsid w:val="00810BED"/>
    <w:rsid w:val="0081742B"/>
    <w:rsid w:val="00823785"/>
    <w:rsid w:val="008250D5"/>
    <w:rsid w:val="008255A5"/>
    <w:rsid w:val="00852A26"/>
    <w:rsid w:val="008654CD"/>
    <w:rsid w:val="00881524"/>
    <w:rsid w:val="008849D5"/>
    <w:rsid w:val="0089365F"/>
    <w:rsid w:val="008C034C"/>
    <w:rsid w:val="008C0508"/>
    <w:rsid w:val="008D4C85"/>
    <w:rsid w:val="008F2DD3"/>
    <w:rsid w:val="009020A9"/>
    <w:rsid w:val="00903E70"/>
    <w:rsid w:val="009155F3"/>
    <w:rsid w:val="00943779"/>
    <w:rsid w:val="0095719C"/>
    <w:rsid w:val="009604AD"/>
    <w:rsid w:val="009A6099"/>
    <w:rsid w:val="009B2857"/>
    <w:rsid w:val="009B54B0"/>
    <w:rsid w:val="009C273E"/>
    <w:rsid w:val="009C4633"/>
    <w:rsid w:val="009C66E1"/>
    <w:rsid w:val="009D4A77"/>
    <w:rsid w:val="009D4E5B"/>
    <w:rsid w:val="009D5D48"/>
    <w:rsid w:val="009E5D16"/>
    <w:rsid w:val="00A21F45"/>
    <w:rsid w:val="00A3257B"/>
    <w:rsid w:val="00A328D6"/>
    <w:rsid w:val="00A725DA"/>
    <w:rsid w:val="00AA0533"/>
    <w:rsid w:val="00AA47F4"/>
    <w:rsid w:val="00AA5796"/>
    <w:rsid w:val="00AB67D8"/>
    <w:rsid w:val="00AE5857"/>
    <w:rsid w:val="00AE7BB1"/>
    <w:rsid w:val="00AF57BC"/>
    <w:rsid w:val="00AF5FD6"/>
    <w:rsid w:val="00B06A7A"/>
    <w:rsid w:val="00B1748F"/>
    <w:rsid w:val="00B266EF"/>
    <w:rsid w:val="00B32F3D"/>
    <w:rsid w:val="00B35E5B"/>
    <w:rsid w:val="00B372BD"/>
    <w:rsid w:val="00B45889"/>
    <w:rsid w:val="00B54FE3"/>
    <w:rsid w:val="00B66839"/>
    <w:rsid w:val="00BA47DA"/>
    <w:rsid w:val="00BD29AA"/>
    <w:rsid w:val="00BD2BD9"/>
    <w:rsid w:val="00BD4FDC"/>
    <w:rsid w:val="00BE25C6"/>
    <w:rsid w:val="00BF5AB8"/>
    <w:rsid w:val="00C00779"/>
    <w:rsid w:val="00C10AB8"/>
    <w:rsid w:val="00C122D2"/>
    <w:rsid w:val="00C163FF"/>
    <w:rsid w:val="00C20DFE"/>
    <w:rsid w:val="00C21567"/>
    <w:rsid w:val="00C25302"/>
    <w:rsid w:val="00C33056"/>
    <w:rsid w:val="00C7255D"/>
    <w:rsid w:val="00C83CEA"/>
    <w:rsid w:val="00C9433A"/>
    <w:rsid w:val="00C9494B"/>
    <w:rsid w:val="00C9697A"/>
    <w:rsid w:val="00CA34AA"/>
    <w:rsid w:val="00CB227C"/>
    <w:rsid w:val="00CB6615"/>
    <w:rsid w:val="00CB770A"/>
    <w:rsid w:val="00CC271F"/>
    <w:rsid w:val="00D042BB"/>
    <w:rsid w:val="00D056B8"/>
    <w:rsid w:val="00D05BB5"/>
    <w:rsid w:val="00D12173"/>
    <w:rsid w:val="00D22547"/>
    <w:rsid w:val="00D270BE"/>
    <w:rsid w:val="00D35C36"/>
    <w:rsid w:val="00D37F6C"/>
    <w:rsid w:val="00D43D02"/>
    <w:rsid w:val="00D60928"/>
    <w:rsid w:val="00D72DCB"/>
    <w:rsid w:val="00D73D6D"/>
    <w:rsid w:val="00DA53FC"/>
    <w:rsid w:val="00DC3535"/>
    <w:rsid w:val="00DD06D7"/>
    <w:rsid w:val="00DD3B78"/>
    <w:rsid w:val="00DE04F4"/>
    <w:rsid w:val="00DE0943"/>
    <w:rsid w:val="00DF0066"/>
    <w:rsid w:val="00E05EF0"/>
    <w:rsid w:val="00E14D63"/>
    <w:rsid w:val="00E15028"/>
    <w:rsid w:val="00E22912"/>
    <w:rsid w:val="00E3620E"/>
    <w:rsid w:val="00E3629C"/>
    <w:rsid w:val="00E43767"/>
    <w:rsid w:val="00E73ECC"/>
    <w:rsid w:val="00E75E37"/>
    <w:rsid w:val="00E8324F"/>
    <w:rsid w:val="00E85BAF"/>
    <w:rsid w:val="00EA5C91"/>
    <w:rsid w:val="00EA5E3D"/>
    <w:rsid w:val="00EA5EC2"/>
    <w:rsid w:val="00EB187A"/>
    <w:rsid w:val="00EB312D"/>
    <w:rsid w:val="00EB3DDB"/>
    <w:rsid w:val="00ED0C0E"/>
    <w:rsid w:val="00ED1D10"/>
    <w:rsid w:val="00ED45E7"/>
    <w:rsid w:val="00EF06DA"/>
    <w:rsid w:val="00EF0824"/>
    <w:rsid w:val="00EF583C"/>
    <w:rsid w:val="00EF6354"/>
    <w:rsid w:val="00EF7F36"/>
    <w:rsid w:val="00F1109F"/>
    <w:rsid w:val="00F16EA8"/>
    <w:rsid w:val="00F263D0"/>
    <w:rsid w:val="00F26F9E"/>
    <w:rsid w:val="00F31B10"/>
    <w:rsid w:val="00F41085"/>
    <w:rsid w:val="00F44BD1"/>
    <w:rsid w:val="00F6030B"/>
    <w:rsid w:val="00F60C24"/>
    <w:rsid w:val="00F61F08"/>
    <w:rsid w:val="00F6666F"/>
    <w:rsid w:val="00F720C1"/>
    <w:rsid w:val="00F72AF9"/>
    <w:rsid w:val="00F77F4C"/>
    <w:rsid w:val="00F80C82"/>
    <w:rsid w:val="00F82D15"/>
    <w:rsid w:val="00F83F38"/>
    <w:rsid w:val="00F841E3"/>
    <w:rsid w:val="00F912B0"/>
    <w:rsid w:val="00F97E74"/>
    <w:rsid w:val="00FA30CF"/>
    <w:rsid w:val="00FA35BC"/>
    <w:rsid w:val="00FC0293"/>
    <w:rsid w:val="00FC31C8"/>
    <w:rsid w:val="00FE3CA4"/>
    <w:rsid w:val="00FE6B4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FF6A6"/>
  <w15:docId w15:val="{A8A72B8F-5264-41C9-8F0B-1521C44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57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0BE"/>
    <w:pPr>
      <w:ind w:left="720"/>
      <w:contextualSpacing/>
    </w:pPr>
  </w:style>
  <w:style w:type="table" w:styleId="TableGrid">
    <w:name w:val="Table Grid"/>
    <w:basedOn w:val="TableNormal"/>
    <w:uiPriority w:val="39"/>
    <w:rsid w:val="009B54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2730F7"/>
    <w:rPr>
      <w:rFonts w:ascii="Cambria" w:eastAsia="Times New Roman" w:hAnsi="Cambria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D1"/>
  </w:style>
  <w:style w:type="paragraph" w:styleId="Footer">
    <w:name w:val="footer"/>
    <w:basedOn w:val="Normal"/>
    <w:link w:val="FooterChar"/>
    <w:uiPriority w:val="99"/>
    <w:unhideWhenUsed/>
    <w:rsid w:val="00F4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D1"/>
  </w:style>
  <w:style w:type="paragraph" w:styleId="E-mailSignature">
    <w:name w:val="E-mail Signature"/>
    <w:basedOn w:val="Normal"/>
    <w:link w:val="E-mailSignatureChar"/>
    <w:uiPriority w:val="99"/>
    <w:unhideWhenUsed/>
    <w:rsid w:val="009C273E"/>
    <w:pPr>
      <w:jc w:val="left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rsid w:val="009C273E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273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921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.help@perkinelm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0048-651A-403B-891D-B2B9AF6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mailto:ozhelp@ozsystems.com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mhess</dc:creator>
  <cp:keywords/>
  <cp:lastModifiedBy>Richardson,Stacey  (DSHS)</cp:lastModifiedBy>
  <cp:revision>2</cp:revision>
  <cp:lastPrinted>2019-08-30T16:13:00Z</cp:lastPrinted>
  <dcterms:created xsi:type="dcterms:W3CDTF">2023-12-15T15:53:00Z</dcterms:created>
  <dcterms:modified xsi:type="dcterms:W3CDTF">2023-12-15T15:53:00Z</dcterms:modified>
</cp:coreProperties>
</file>